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17BA" w:rsidP="002517BA">
      <w:pPr>
        <w:spacing w:line="480" w:lineRule="auto"/>
        <w:ind w:firstLine="720"/>
        <w:jc w:val="center"/>
        <w:rPr>
          <w:rFonts w:ascii="Times New Roman" w:hAnsi="Times New Roman" w:cs="Times New Roman"/>
          <w:sz w:val="24"/>
          <w:szCs w:val="24"/>
        </w:rPr>
      </w:pPr>
    </w:p>
    <w:p w:rsidR="002517BA" w:rsidP="002517BA">
      <w:pPr>
        <w:spacing w:line="480" w:lineRule="auto"/>
        <w:ind w:firstLine="720"/>
        <w:jc w:val="center"/>
        <w:rPr>
          <w:rFonts w:ascii="Times New Roman" w:hAnsi="Times New Roman" w:cs="Times New Roman"/>
          <w:sz w:val="24"/>
          <w:szCs w:val="24"/>
        </w:rPr>
      </w:pPr>
    </w:p>
    <w:p w:rsidR="002517BA" w:rsidP="002517BA">
      <w:pPr>
        <w:spacing w:line="480" w:lineRule="auto"/>
        <w:ind w:firstLine="720"/>
        <w:jc w:val="center"/>
        <w:rPr>
          <w:rFonts w:ascii="Times New Roman" w:hAnsi="Times New Roman" w:cs="Times New Roman"/>
          <w:sz w:val="24"/>
          <w:szCs w:val="24"/>
        </w:rPr>
      </w:pPr>
    </w:p>
    <w:p w:rsidR="002517BA" w:rsidRPr="002517BA" w:rsidP="002517BA">
      <w:pPr>
        <w:spacing w:line="480" w:lineRule="auto"/>
        <w:ind w:firstLine="720"/>
        <w:jc w:val="center"/>
        <w:rPr>
          <w:rFonts w:ascii="Times New Roman" w:hAnsi="Times New Roman" w:cs="Times New Roman"/>
          <w:sz w:val="24"/>
          <w:szCs w:val="24"/>
        </w:rPr>
      </w:pPr>
      <w:r w:rsidRPr="002517BA">
        <w:rPr>
          <w:rFonts w:ascii="Times New Roman" w:hAnsi="Times New Roman" w:cs="Times New Roman"/>
          <w:sz w:val="24"/>
          <w:szCs w:val="24"/>
        </w:rPr>
        <w:t>Writing in Psychology</w:t>
      </w:r>
    </w:p>
    <w:p w:rsidR="002517BA" w:rsidRPr="002517BA" w:rsidP="002517BA">
      <w:pPr>
        <w:spacing w:line="480" w:lineRule="auto"/>
        <w:ind w:firstLine="720"/>
        <w:jc w:val="center"/>
        <w:rPr>
          <w:rFonts w:ascii="Times New Roman" w:hAnsi="Times New Roman" w:cs="Times New Roman"/>
          <w:sz w:val="24"/>
          <w:szCs w:val="24"/>
        </w:rPr>
      </w:pPr>
      <w:r w:rsidRPr="002517BA">
        <w:rPr>
          <w:rFonts w:ascii="Times New Roman" w:hAnsi="Times New Roman" w:cs="Times New Roman"/>
          <w:sz w:val="24"/>
          <w:szCs w:val="24"/>
        </w:rPr>
        <w:t>Name</w:t>
      </w:r>
    </w:p>
    <w:p w:rsidR="002517BA" w:rsidRPr="002517BA" w:rsidP="002517BA">
      <w:pPr>
        <w:spacing w:line="480" w:lineRule="auto"/>
        <w:ind w:firstLine="720"/>
        <w:jc w:val="center"/>
        <w:rPr>
          <w:rFonts w:ascii="Times New Roman" w:hAnsi="Times New Roman" w:cs="Times New Roman"/>
          <w:sz w:val="24"/>
          <w:szCs w:val="24"/>
        </w:rPr>
      </w:pPr>
      <w:r w:rsidRPr="002517BA">
        <w:rPr>
          <w:rFonts w:ascii="Times New Roman" w:hAnsi="Times New Roman" w:cs="Times New Roman"/>
          <w:sz w:val="24"/>
          <w:szCs w:val="24"/>
        </w:rPr>
        <w:t>Institution Affiliations</w:t>
      </w:r>
    </w:p>
    <w:p w:rsidR="002517BA" w:rsidRPr="002517BA" w:rsidP="002517BA">
      <w:pPr>
        <w:spacing w:line="480" w:lineRule="auto"/>
        <w:ind w:firstLine="720"/>
        <w:jc w:val="center"/>
        <w:rPr>
          <w:rFonts w:ascii="Times New Roman" w:hAnsi="Times New Roman" w:cs="Times New Roman"/>
          <w:sz w:val="24"/>
          <w:szCs w:val="24"/>
        </w:rPr>
      </w:pPr>
      <w:r w:rsidRPr="002517BA">
        <w:rPr>
          <w:rFonts w:ascii="Times New Roman" w:hAnsi="Times New Roman" w:cs="Times New Roman"/>
          <w:sz w:val="24"/>
          <w:szCs w:val="24"/>
        </w:rPr>
        <w:t>Course Title</w:t>
      </w:r>
    </w:p>
    <w:p w:rsidR="002517BA" w:rsidRPr="002517BA" w:rsidP="002517BA">
      <w:pPr>
        <w:spacing w:line="480" w:lineRule="auto"/>
        <w:ind w:firstLine="720"/>
        <w:jc w:val="center"/>
        <w:rPr>
          <w:rFonts w:ascii="Times New Roman" w:hAnsi="Times New Roman" w:cs="Times New Roman"/>
          <w:sz w:val="24"/>
          <w:szCs w:val="24"/>
        </w:rPr>
      </w:pPr>
      <w:r w:rsidRPr="002517BA">
        <w:rPr>
          <w:rFonts w:ascii="Times New Roman" w:hAnsi="Times New Roman" w:cs="Times New Roman"/>
          <w:sz w:val="24"/>
          <w:szCs w:val="24"/>
        </w:rPr>
        <w:t>Date</w:t>
      </w:r>
    </w:p>
    <w:p w:rsidR="002517BA" w:rsidRPr="002517BA" w:rsidP="002517BA">
      <w:pPr>
        <w:spacing w:line="480" w:lineRule="auto"/>
        <w:ind w:firstLine="720"/>
        <w:jc w:val="both"/>
        <w:rPr>
          <w:rFonts w:ascii="Times New Roman" w:hAnsi="Times New Roman" w:cs="Times New Roman"/>
          <w:sz w:val="24"/>
          <w:szCs w:val="24"/>
        </w:rPr>
      </w:pPr>
      <w:r w:rsidRPr="002517BA">
        <w:rPr>
          <w:rFonts w:ascii="Times New Roman" w:hAnsi="Times New Roman" w:cs="Times New Roman"/>
          <w:sz w:val="24"/>
          <w:szCs w:val="24"/>
        </w:rPr>
        <w:br w:type="page"/>
      </w:r>
    </w:p>
    <w:p w:rsidR="00217EE0" w:rsidRPr="002517BA" w:rsidP="002517BA">
      <w:pPr>
        <w:spacing w:line="480" w:lineRule="auto"/>
        <w:ind w:firstLine="720"/>
        <w:jc w:val="both"/>
        <w:rPr>
          <w:rFonts w:ascii="Times New Roman" w:hAnsi="Times New Roman" w:cs="Times New Roman"/>
          <w:sz w:val="24"/>
          <w:szCs w:val="24"/>
        </w:rPr>
      </w:pPr>
      <w:r w:rsidRPr="002517BA">
        <w:rPr>
          <w:rFonts w:ascii="Times New Roman" w:hAnsi="Times New Roman" w:cs="Times New Roman"/>
          <w:sz w:val="24"/>
          <w:szCs w:val="24"/>
        </w:rPr>
        <w:t xml:space="preserve">Psychology career is based on the study of human </w:t>
      </w:r>
      <w:r w:rsidRPr="002517BA" w:rsidR="002517BA">
        <w:rPr>
          <w:rFonts w:ascii="Times New Roman" w:hAnsi="Times New Roman" w:cs="Times New Roman"/>
          <w:sz w:val="24"/>
          <w:szCs w:val="24"/>
        </w:rPr>
        <w:t>behaviors</w:t>
      </w:r>
      <w:r w:rsidRPr="002517BA">
        <w:rPr>
          <w:rFonts w:ascii="Times New Roman" w:hAnsi="Times New Roman" w:cs="Times New Roman"/>
          <w:sz w:val="24"/>
          <w:szCs w:val="24"/>
        </w:rPr>
        <w:t xml:space="preserve">, hence it requires writing with three basic elements; descriptive, explanatory, and with the understanding of the concepts presented from an empirical investigation point of view. In the psychology career field, discipline-specific writing with its own rules and expectations is required. It ensures that the scientific goal of writing in psychology is achieved, that is effective communication, proper presentation of propositions, creation of logical arguments, presentation of empirical observations and experimental results, and analysis of how they interrelate. The most common writings in </w:t>
      </w:r>
      <w:r w:rsidRPr="002517BA" w:rsidR="002517BA">
        <w:rPr>
          <w:rFonts w:ascii="Times New Roman" w:hAnsi="Times New Roman" w:cs="Times New Roman"/>
          <w:sz w:val="24"/>
          <w:szCs w:val="24"/>
        </w:rPr>
        <w:t>psychology</w:t>
      </w:r>
      <w:r w:rsidRPr="002517BA">
        <w:rPr>
          <w:rFonts w:ascii="Times New Roman" w:hAnsi="Times New Roman" w:cs="Times New Roman"/>
          <w:sz w:val="24"/>
          <w:szCs w:val="24"/>
        </w:rPr>
        <w:t xml:space="preserve"> career include literature reviews, research reports</w:t>
      </w:r>
      <w:r w:rsidRPr="002517BA" w:rsidR="001F7A5A">
        <w:rPr>
          <w:rFonts w:ascii="Times New Roman" w:hAnsi="Times New Roman" w:cs="Times New Roman"/>
          <w:sz w:val="24"/>
          <w:szCs w:val="24"/>
        </w:rPr>
        <w:t>,</w:t>
      </w:r>
      <w:r w:rsidRPr="002517BA">
        <w:rPr>
          <w:rFonts w:ascii="Times New Roman" w:hAnsi="Times New Roman" w:cs="Times New Roman"/>
          <w:sz w:val="24"/>
          <w:szCs w:val="24"/>
        </w:rPr>
        <w:t xml:space="preserve"> journal critics, </w:t>
      </w:r>
      <w:r w:rsidRPr="002517BA" w:rsidR="001F7A5A">
        <w:rPr>
          <w:rFonts w:ascii="Times New Roman" w:hAnsi="Times New Roman" w:cs="Times New Roman"/>
          <w:sz w:val="24"/>
          <w:szCs w:val="24"/>
        </w:rPr>
        <w:t xml:space="preserve">and sometimes application papers. </w:t>
      </w:r>
    </w:p>
    <w:p w:rsidR="001F7A5A" w:rsidRPr="002517BA" w:rsidP="002517BA">
      <w:pPr>
        <w:spacing w:line="480" w:lineRule="auto"/>
        <w:ind w:firstLine="720"/>
        <w:jc w:val="both"/>
        <w:rPr>
          <w:rFonts w:ascii="Times New Roman" w:hAnsi="Times New Roman" w:cs="Times New Roman"/>
          <w:b/>
          <w:sz w:val="24"/>
          <w:szCs w:val="24"/>
        </w:rPr>
      </w:pPr>
      <w:r w:rsidRPr="002517BA">
        <w:rPr>
          <w:rFonts w:ascii="Times New Roman" w:hAnsi="Times New Roman" w:cs="Times New Roman"/>
          <w:b/>
          <w:sz w:val="24"/>
          <w:szCs w:val="24"/>
        </w:rPr>
        <w:t>Literature reviews</w:t>
      </w:r>
    </w:p>
    <w:p w:rsidR="001F7A5A" w:rsidRPr="002517BA" w:rsidP="002517BA">
      <w:pPr>
        <w:spacing w:line="480" w:lineRule="auto"/>
        <w:ind w:firstLine="720"/>
        <w:jc w:val="both"/>
        <w:rPr>
          <w:rFonts w:ascii="Times New Roman" w:hAnsi="Times New Roman" w:cs="Times New Roman"/>
          <w:sz w:val="24"/>
          <w:szCs w:val="24"/>
        </w:rPr>
      </w:pPr>
      <w:r w:rsidRPr="002517BA">
        <w:rPr>
          <w:rFonts w:ascii="Times New Roman" w:hAnsi="Times New Roman" w:cs="Times New Roman"/>
          <w:sz w:val="24"/>
          <w:szCs w:val="24"/>
        </w:rPr>
        <w:t xml:space="preserve">A literature review involves creating a thesis of the contribution of a certain material to the psychology field and most importantly evaluation of the research. A proper literature review writing includes highlights of controversies in the </w:t>
      </w:r>
      <w:r w:rsidRPr="002517BA" w:rsidR="005B5381">
        <w:rPr>
          <w:rFonts w:ascii="Times New Roman" w:hAnsi="Times New Roman" w:cs="Times New Roman"/>
          <w:sz w:val="24"/>
          <w:szCs w:val="24"/>
        </w:rPr>
        <w:t>material that</w:t>
      </w:r>
      <w:r w:rsidRPr="002517BA">
        <w:rPr>
          <w:rFonts w:ascii="Times New Roman" w:hAnsi="Times New Roman" w:cs="Times New Roman"/>
          <w:sz w:val="24"/>
          <w:szCs w:val="24"/>
        </w:rPr>
        <w:t xml:space="preserve"> is, making comparisons and contrasts of competing theories and evaluating the better side of the argument. Additionally, proper literature review writing in the psychology career involves critic of current theories and provision of a framework that explains the future research in the particular field.</w:t>
      </w:r>
      <w:r w:rsidRPr="002517BA" w:rsidR="005B5381">
        <w:rPr>
          <w:rFonts w:ascii="Times New Roman" w:hAnsi="Times New Roman" w:cs="Times New Roman"/>
          <w:sz w:val="24"/>
          <w:szCs w:val="24"/>
        </w:rPr>
        <w:t xml:space="preserve"> In the entire evaluation of the literature, the focus is maintained in identifying the relationships among the presenting theories and studies, contradictions in the studies and theories, gaps in the literature, the methodology, and indiv</w:t>
      </w:r>
      <w:r w:rsidRPr="002517BA" w:rsidR="002517BA">
        <w:rPr>
          <w:rFonts w:ascii="Times New Roman" w:hAnsi="Times New Roman" w:cs="Times New Roman"/>
          <w:sz w:val="24"/>
          <w:szCs w:val="24"/>
        </w:rPr>
        <w:t>idual evaluation of the studies, (</w:t>
      </w:r>
      <w:r w:rsidRPr="002517BA" w:rsidR="002517BA">
        <w:rPr>
          <w:rFonts w:ascii="Times New Roman" w:hAnsi="Times New Roman" w:cs="Times New Roman"/>
          <w:sz w:val="24"/>
          <w:szCs w:val="24"/>
          <w:shd w:val="clear" w:color="auto" w:fill="FFFFFF"/>
        </w:rPr>
        <w:t xml:space="preserve">Sternberg, </w:t>
      </w:r>
      <w:r w:rsidRPr="002517BA" w:rsidR="002517BA">
        <w:rPr>
          <w:rFonts w:ascii="Times New Roman" w:hAnsi="Times New Roman" w:cs="Times New Roman"/>
          <w:sz w:val="24"/>
          <w:szCs w:val="24"/>
          <w:shd w:val="clear" w:color="auto" w:fill="FFFFFF"/>
        </w:rPr>
        <w:t>2018). </w:t>
      </w:r>
    </w:p>
    <w:p w:rsidR="005B5381" w:rsidRPr="002517BA" w:rsidP="002517BA">
      <w:pPr>
        <w:spacing w:line="480" w:lineRule="auto"/>
        <w:ind w:firstLine="720"/>
        <w:jc w:val="both"/>
        <w:rPr>
          <w:rFonts w:ascii="Times New Roman" w:hAnsi="Times New Roman" w:cs="Times New Roman"/>
          <w:b/>
          <w:sz w:val="24"/>
          <w:szCs w:val="24"/>
        </w:rPr>
      </w:pPr>
      <w:r w:rsidRPr="002517BA">
        <w:rPr>
          <w:rFonts w:ascii="Times New Roman" w:hAnsi="Times New Roman" w:cs="Times New Roman"/>
          <w:b/>
          <w:sz w:val="24"/>
          <w:szCs w:val="24"/>
        </w:rPr>
        <w:t xml:space="preserve">Research report writing </w:t>
      </w:r>
    </w:p>
    <w:p w:rsidR="005B5381" w:rsidRPr="002517BA" w:rsidP="002517BA">
      <w:pPr>
        <w:spacing w:line="480" w:lineRule="auto"/>
        <w:ind w:firstLine="720"/>
        <w:jc w:val="both"/>
        <w:rPr>
          <w:rFonts w:ascii="Times New Roman" w:hAnsi="Times New Roman" w:cs="Times New Roman"/>
          <w:sz w:val="24"/>
          <w:szCs w:val="24"/>
        </w:rPr>
      </w:pPr>
      <w:r w:rsidRPr="002517BA">
        <w:rPr>
          <w:rFonts w:ascii="Times New Roman" w:hAnsi="Times New Roman" w:cs="Times New Roman"/>
          <w:sz w:val="24"/>
          <w:szCs w:val="24"/>
        </w:rPr>
        <w:t xml:space="preserve">In the psychology career, research report writing is common since the career involves a lot of research and fieldwork. A research report consists of an abstract, introduction, methodology, </w:t>
      </w:r>
      <w:r w:rsidRPr="002517BA">
        <w:rPr>
          <w:rFonts w:ascii="Times New Roman" w:hAnsi="Times New Roman" w:cs="Times New Roman"/>
          <w:sz w:val="24"/>
          <w:szCs w:val="24"/>
        </w:rPr>
        <w:t xml:space="preserve">results, and discussion/analysis. The abstract </w:t>
      </w:r>
      <w:r w:rsidRPr="002517BA" w:rsidR="007955AE">
        <w:rPr>
          <w:rFonts w:ascii="Times New Roman" w:hAnsi="Times New Roman" w:cs="Times New Roman"/>
          <w:sz w:val="24"/>
          <w:szCs w:val="24"/>
        </w:rPr>
        <w:t xml:space="preserve">consists of a single non-indent paragraph that provides a summary of the entire paper. The introduction provides a theoretical context of the study, describes the purpose of the study, and creates </w:t>
      </w:r>
      <w:r w:rsidRPr="002517BA" w:rsidR="002517BA">
        <w:rPr>
          <w:rFonts w:ascii="Times New Roman" w:hAnsi="Times New Roman" w:cs="Times New Roman"/>
          <w:sz w:val="24"/>
          <w:szCs w:val="24"/>
        </w:rPr>
        <w:t>a</w:t>
      </w:r>
      <w:r w:rsidRPr="002517BA" w:rsidR="007955AE">
        <w:rPr>
          <w:rFonts w:ascii="Times New Roman" w:hAnsi="Times New Roman" w:cs="Times New Roman"/>
          <w:sz w:val="24"/>
          <w:szCs w:val="24"/>
        </w:rPr>
        <w:t xml:space="preserve"> hypothesis for the wiring. The methodology describes the methods used in conducting the study, materials, research design, and the procedure used. The results are </w:t>
      </w:r>
      <w:r w:rsidRPr="002517BA" w:rsidR="002517BA">
        <w:rPr>
          <w:rFonts w:ascii="Times New Roman" w:hAnsi="Times New Roman" w:cs="Times New Roman"/>
          <w:sz w:val="24"/>
          <w:szCs w:val="24"/>
        </w:rPr>
        <w:t>then summarized</w:t>
      </w:r>
      <w:r w:rsidRPr="002517BA" w:rsidR="007955AE">
        <w:rPr>
          <w:rFonts w:ascii="Times New Roman" w:hAnsi="Times New Roman" w:cs="Times New Roman"/>
          <w:sz w:val="24"/>
          <w:szCs w:val="24"/>
        </w:rPr>
        <w:t xml:space="preserve"> in a statistical statement. Then the discussion follows, where the results are restated, practical analysis of the findings made, and sugge</w:t>
      </w:r>
      <w:r w:rsidRPr="002517BA" w:rsidR="002517BA">
        <w:rPr>
          <w:rFonts w:ascii="Times New Roman" w:hAnsi="Times New Roman" w:cs="Times New Roman"/>
          <w:sz w:val="24"/>
          <w:szCs w:val="24"/>
        </w:rPr>
        <w:t>stions for future research made, (</w:t>
      </w:r>
      <w:r w:rsidRPr="002517BA" w:rsidR="002517BA">
        <w:rPr>
          <w:rFonts w:ascii="Times New Roman" w:hAnsi="Times New Roman" w:cs="Times New Roman"/>
          <w:sz w:val="24"/>
          <w:szCs w:val="24"/>
          <w:shd w:val="clear" w:color="auto" w:fill="FFFFFF"/>
        </w:rPr>
        <w:t xml:space="preserve">Smyth, </w:t>
      </w:r>
      <w:r w:rsidRPr="002517BA" w:rsidR="002517BA">
        <w:rPr>
          <w:rFonts w:ascii="Times New Roman" w:hAnsi="Times New Roman" w:cs="Times New Roman"/>
          <w:sz w:val="24"/>
          <w:szCs w:val="24"/>
          <w:shd w:val="clear" w:color="auto" w:fill="FFFFFF"/>
        </w:rPr>
        <w:t>2017). </w:t>
      </w:r>
    </w:p>
    <w:p w:rsidR="007955AE" w:rsidRPr="002517BA" w:rsidP="002517BA">
      <w:pPr>
        <w:spacing w:line="480" w:lineRule="auto"/>
        <w:ind w:firstLine="720"/>
        <w:jc w:val="both"/>
        <w:rPr>
          <w:rFonts w:ascii="Times New Roman" w:hAnsi="Times New Roman" w:cs="Times New Roman"/>
          <w:b/>
          <w:sz w:val="24"/>
          <w:szCs w:val="24"/>
        </w:rPr>
      </w:pPr>
      <w:r w:rsidRPr="002517BA">
        <w:rPr>
          <w:rFonts w:ascii="Times New Roman" w:hAnsi="Times New Roman" w:cs="Times New Roman"/>
          <w:b/>
          <w:sz w:val="24"/>
          <w:szCs w:val="24"/>
        </w:rPr>
        <w:t>Journal Critique</w:t>
      </w:r>
      <w:r w:rsidRPr="002517BA" w:rsidR="00884D85">
        <w:rPr>
          <w:rFonts w:ascii="Times New Roman" w:hAnsi="Times New Roman" w:cs="Times New Roman"/>
          <w:b/>
          <w:sz w:val="24"/>
          <w:szCs w:val="24"/>
        </w:rPr>
        <w:t>s</w:t>
      </w:r>
    </w:p>
    <w:p w:rsidR="007955AE" w:rsidRPr="002517BA" w:rsidP="002517BA">
      <w:pPr>
        <w:spacing w:line="480" w:lineRule="auto"/>
        <w:ind w:firstLine="720"/>
        <w:jc w:val="both"/>
        <w:rPr>
          <w:rFonts w:ascii="Times New Roman" w:hAnsi="Times New Roman" w:cs="Times New Roman"/>
          <w:sz w:val="24"/>
          <w:szCs w:val="24"/>
        </w:rPr>
      </w:pPr>
      <w:r w:rsidRPr="002517BA">
        <w:rPr>
          <w:rFonts w:ascii="Times New Roman" w:hAnsi="Times New Roman" w:cs="Times New Roman"/>
          <w:sz w:val="24"/>
          <w:szCs w:val="24"/>
        </w:rPr>
        <w:t xml:space="preserve">In the psychology career, sometimes </w:t>
      </w:r>
      <w:r w:rsidRPr="002517BA" w:rsidR="00353B68">
        <w:rPr>
          <w:rFonts w:ascii="Times New Roman" w:hAnsi="Times New Roman" w:cs="Times New Roman"/>
          <w:sz w:val="24"/>
          <w:szCs w:val="24"/>
        </w:rPr>
        <w:t>psychologists might be required to review and critique articles previously published. First, the key components of the article are summarized, the weaknesses of the article identified and described, and then the strengths of the article or methodology identified and discussed. Finally, journal critique requires the identification and description of any major impacts of the study on the society, scientific literature, and/or future scientific analysis</w:t>
      </w:r>
      <w:r w:rsidRPr="002517BA" w:rsidR="00884D85">
        <w:rPr>
          <w:rFonts w:ascii="Times New Roman" w:hAnsi="Times New Roman" w:cs="Times New Roman"/>
          <w:sz w:val="24"/>
          <w:szCs w:val="24"/>
        </w:rPr>
        <w:t>, (</w:t>
      </w:r>
      <w:r w:rsidRPr="002517BA" w:rsidR="00884D85">
        <w:rPr>
          <w:rFonts w:ascii="Times New Roman" w:hAnsi="Times New Roman" w:cs="Times New Roman"/>
          <w:sz w:val="24"/>
          <w:szCs w:val="24"/>
          <w:shd w:val="clear" w:color="auto" w:fill="FFFFFF"/>
        </w:rPr>
        <w:t xml:space="preserve">Teo, </w:t>
      </w:r>
      <w:r w:rsidRPr="002517BA" w:rsidR="00884D85">
        <w:rPr>
          <w:rFonts w:ascii="Times New Roman" w:hAnsi="Times New Roman" w:cs="Times New Roman"/>
          <w:sz w:val="24"/>
          <w:szCs w:val="24"/>
          <w:shd w:val="clear" w:color="auto" w:fill="FFFFFF"/>
        </w:rPr>
        <w:t>2015).</w:t>
      </w:r>
    </w:p>
    <w:p w:rsidR="00353B68" w:rsidRPr="002517BA" w:rsidP="002517BA">
      <w:pPr>
        <w:spacing w:line="480" w:lineRule="auto"/>
        <w:ind w:firstLine="720"/>
        <w:jc w:val="both"/>
        <w:rPr>
          <w:rFonts w:ascii="Times New Roman" w:hAnsi="Times New Roman" w:cs="Times New Roman"/>
          <w:sz w:val="24"/>
          <w:szCs w:val="24"/>
        </w:rPr>
      </w:pPr>
      <w:r w:rsidRPr="002517BA">
        <w:rPr>
          <w:rFonts w:ascii="Times New Roman" w:hAnsi="Times New Roman" w:cs="Times New Roman"/>
          <w:sz w:val="24"/>
          <w:szCs w:val="24"/>
        </w:rPr>
        <w:t xml:space="preserve">However, regardless of the kind of writing, proper preparation which ensures that evidence is presented in the writing is very essential. It is important to understand the sources used in psychology, conduct </w:t>
      </w:r>
      <w:r w:rsidRPr="002517BA" w:rsidR="002517BA">
        <w:rPr>
          <w:rFonts w:ascii="Times New Roman" w:hAnsi="Times New Roman" w:cs="Times New Roman"/>
          <w:sz w:val="24"/>
          <w:szCs w:val="24"/>
        </w:rPr>
        <w:t>thorough</w:t>
      </w:r>
      <w:r w:rsidRPr="002517BA">
        <w:rPr>
          <w:rFonts w:ascii="Times New Roman" w:hAnsi="Times New Roman" w:cs="Times New Roman"/>
          <w:sz w:val="24"/>
          <w:szCs w:val="24"/>
        </w:rPr>
        <w:t xml:space="preserve"> literature research, and write in the proper style and </w:t>
      </w:r>
      <w:r w:rsidRPr="002517BA" w:rsidR="002517BA">
        <w:rPr>
          <w:rFonts w:ascii="Times New Roman" w:hAnsi="Times New Roman" w:cs="Times New Roman"/>
          <w:sz w:val="24"/>
          <w:szCs w:val="24"/>
        </w:rPr>
        <w:t>formatting</w:t>
      </w:r>
      <w:r w:rsidRPr="002517BA">
        <w:rPr>
          <w:rFonts w:ascii="Times New Roman" w:hAnsi="Times New Roman" w:cs="Times New Roman"/>
          <w:sz w:val="24"/>
          <w:szCs w:val="24"/>
        </w:rPr>
        <w:t xml:space="preserve">. Precision is also very important in psychology </w:t>
      </w:r>
      <w:r w:rsidRPr="002517BA" w:rsidR="00884D85">
        <w:rPr>
          <w:rFonts w:ascii="Times New Roman" w:hAnsi="Times New Roman" w:cs="Times New Roman"/>
          <w:sz w:val="24"/>
          <w:szCs w:val="24"/>
        </w:rPr>
        <w:t xml:space="preserve">writing, the use of plain </w:t>
      </w:r>
      <w:r w:rsidRPr="002517BA" w:rsidR="002517BA">
        <w:rPr>
          <w:rFonts w:ascii="Times New Roman" w:hAnsi="Times New Roman" w:cs="Times New Roman"/>
          <w:sz w:val="24"/>
          <w:szCs w:val="24"/>
        </w:rPr>
        <w:t>language</w:t>
      </w:r>
      <w:r w:rsidRPr="002517BA" w:rsidR="00884D85">
        <w:rPr>
          <w:rFonts w:ascii="Times New Roman" w:hAnsi="Times New Roman" w:cs="Times New Roman"/>
          <w:sz w:val="24"/>
          <w:szCs w:val="24"/>
        </w:rPr>
        <w:t xml:space="preserve">, and </w:t>
      </w:r>
      <w:r w:rsidRPr="002517BA">
        <w:rPr>
          <w:rFonts w:ascii="Times New Roman" w:hAnsi="Times New Roman" w:cs="Times New Roman"/>
          <w:sz w:val="24"/>
          <w:szCs w:val="24"/>
        </w:rPr>
        <w:t>evidence-based reasoning</w:t>
      </w:r>
      <w:r w:rsidRPr="002517BA" w:rsidR="00884D85">
        <w:rPr>
          <w:rFonts w:ascii="Times New Roman" w:hAnsi="Times New Roman" w:cs="Times New Roman"/>
          <w:sz w:val="24"/>
          <w:szCs w:val="24"/>
        </w:rPr>
        <w:t xml:space="preserve">. To achieve clarity in psychological writings, writers have to be free from ambiguity, have an </w:t>
      </w:r>
      <w:r w:rsidRPr="002517BA" w:rsidR="002517BA">
        <w:rPr>
          <w:rFonts w:ascii="Times New Roman" w:hAnsi="Times New Roman" w:cs="Times New Roman"/>
          <w:sz w:val="24"/>
          <w:szCs w:val="24"/>
        </w:rPr>
        <w:t>orderly</w:t>
      </w:r>
      <w:r w:rsidRPr="002517BA" w:rsidR="00884D85">
        <w:rPr>
          <w:rFonts w:ascii="Times New Roman" w:hAnsi="Times New Roman" w:cs="Times New Roman"/>
          <w:sz w:val="24"/>
          <w:szCs w:val="24"/>
        </w:rPr>
        <w:t xml:space="preserve"> presentation of ideas, smooth flow of ideas, and considerate of the various readers.
</w:t>
      </w:r>
    </w:p>
    <w:p w:rsidR="002517BA" w:rsidP="002517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884D85" w:rsidRPr="002517BA" w:rsidP="002517BA">
      <w:pPr>
        <w:spacing w:line="480" w:lineRule="auto"/>
        <w:ind w:firstLine="720"/>
        <w:jc w:val="center"/>
        <w:rPr>
          <w:rFonts w:ascii="Times New Roman" w:hAnsi="Times New Roman" w:cs="Times New Roman"/>
          <w:sz w:val="24"/>
          <w:szCs w:val="24"/>
        </w:rPr>
      </w:pPr>
      <w:r w:rsidRPr="002517BA">
        <w:rPr>
          <w:rFonts w:ascii="Times New Roman" w:hAnsi="Times New Roman" w:cs="Times New Roman"/>
          <w:sz w:val="24"/>
          <w:szCs w:val="24"/>
        </w:rPr>
        <w:t>Reference</w:t>
      </w:r>
    </w:p>
    <w:p w:rsidR="00884D85" w:rsidRPr="002517BA" w:rsidP="002517BA">
      <w:pPr>
        <w:spacing w:line="480" w:lineRule="auto"/>
        <w:ind w:left="720" w:hanging="720"/>
        <w:jc w:val="both"/>
        <w:rPr>
          <w:rFonts w:ascii="Times New Roman" w:hAnsi="Times New Roman" w:cs="Times New Roman"/>
          <w:sz w:val="24"/>
          <w:szCs w:val="24"/>
          <w:shd w:val="clear" w:color="auto" w:fill="FFFFFF"/>
        </w:rPr>
      </w:pPr>
      <w:r w:rsidRPr="002517BA">
        <w:rPr>
          <w:rFonts w:ascii="Times New Roman" w:hAnsi="Times New Roman" w:cs="Times New Roman"/>
          <w:sz w:val="24"/>
          <w:szCs w:val="24"/>
          <w:shd w:val="clear" w:color="auto" w:fill="FFFFFF"/>
        </w:rPr>
        <w:t>Smyth, T. R. (2017). </w:t>
      </w:r>
      <w:r w:rsidRPr="002517BA">
        <w:rPr>
          <w:rFonts w:ascii="Times New Roman" w:hAnsi="Times New Roman" w:cs="Times New Roman"/>
          <w:i/>
          <w:iCs/>
          <w:sz w:val="24"/>
          <w:szCs w:val="24"/>
          <w:shd w:val="clear" w:color="auto" w:fill="FFFFFF"/>
        </w:rPr>
        <w:t>The principles of writing in psychology</w:t>
      </w:r>
      <w:r w:rsidRPr="002517BA">
        <w:rPr>
          <w:rFonts w:ascii="Times New Roman" w:hAnsi="Times New Roman" w:cs="Times New Roman"/>
          <w:sz w:val="24"/>
          <w:szCs w:val="24"/>
          <w:shd w:val="clear" w:color="auto" w:fill="FFFFFF"/>
        </w:rPr>
        <w:t>. Macmillan International Higher Education.</w:t>
      </w:r>
    </w:p>
    <w:p w:rsidR="00884D85" w:rsidRPr="002517BA" w:rsidP="002517BA">
      <w:pPr>
        <w:spacing w:line="480" w:lineRule="auto"/>
        <w:ind w:left="720" w:hanging="720"/>
        <w:jc w:val="both"/>
        <w:rPr>
          <w:rFonts w:ascii="Times New Roman" w:hAnsi="Times New Roman" w:cs="Times New Roman"/>
          <w:sz w:val="24"/>
          <w:szCs w:val="24"/>
        </w:rPr>
      </w:pPr>
      <w:r w:rsidRPr="002517BA">
        <w:rPr>
          <w:rFonts w:ascii="Times New Roman" w:hAnsi="Times New Roman" w:cs="Times New Roman"/>
          <w:sz w:val="24"/>
          <w:szCs w:val="24"/>
          <w:shd w:val="clear" w:color="auto" w:fill="FFFFFF"/>
        </w:rPr>
        <w:t>Sternberg, R. J. (Ed.). (2018). </w:t>
      </w:r>
      <w:r w:rsidRPr="002517BA">
        <w:rPr>
          <w:rFonts w:ascii="Times New Roman" w:hAnsi="Times New Roman" w:cs="Times New Roman"/>
          <w:i/>
          <w:iCs/>
          <w:sz w:val="24"/>
          <w:szCs w:val="24"/>
          <w:shd w:val="clear" w:color="auto" w:fill="FFFFFF"/>
        </w:rPr>
        <w:t>Guide to publishing in psychology journals</w:t>
      </w:r>
      <w:r w:rsidRPr="002517BA">
        <w:rPr>
          <w:rFonts w:ascii="Times New Roman" w:hAnsi="Times New Roman" w:cs="Times New Roman"/>
          <w:sz w:val="24"/>
          <w:szCs w:val="24"/>
          <w:shd w:val="clear" w:color="auto" w:fill="FFFFFF"/>
        </w:rPr>
        <w:t>. Cambridge University Press.</w:t>
      </w:r>
    </w:p>
    <w:p w:rsidR="005B5381" w:rsidRPr="002517BA" w:rsidP="002517BA">
      <w:pPr>
        <w:spacing w:line="480" w:lineRule="auto"/>
        <w:ind w:left="720" w:hanging="720"/>
        <w:jc w:val="both"/>
        <w:rPr>
          <w:rFonts w:ascii="Times New Roman" w:hAnsi="Times New Roman" w:cs="Times New Roman"/>
          <w:sz w:val="24"/>
          <w:szCs w:val="24"/>
          <w:shd w:val="clear" w:color="auto" w:fill="FFFFFF"/>
        </w:rPr>
      </w:pPr>
      <w:r w:rsidRPr="002517BA">
        <w:rPr>
          <w:rFonts w:ascii="Times New Roman" w:hAnsi="Times New Roman" w:cs="Times New Roman"/>
          <w:sz w:val="24"/>
          <w:szCs w:val="24"/>
          <w:shd w:val="clear" w:color="auto" w:fill="FFFFFF"/>
        </w:rPr>
        <w:t>Teo, T. (2015). Critical psychology: A geography of intellectual engagement and resistance. </w:t>
      </w:r>
      <w:r w:rsidRPr="002517BA">
        <w:rPr>
          <w:rFonts w:ascii="Times New Roman" w:hAnsi="Times New Roman" w:cs="Times New Roman"/>
          <w:i/>
          <w:iCs/>
          <w:sz w:val="24"/>
          <w:szCs w:val="24"/>
          <w:shd w:val="clear" w:color="auto" w:fill="FFFFFF"/>
        </w:rPr>
        <w:t>American Psychologist</w:t>
      </w:r>
      <w:r w:rsidRPr="002517BA">
        <w:rPr>
          <w:rFonts w:ascii="Times New Roman" w:hAnsi="Times New Roman" w:cs="Times New Roman"/>
          <w:sz w:val="24"/>
          <w:szCs w:val="24"/>
          <w:shd w:val="clear" w:color="auto" w:fill="FFFFFF"/>
        </w:rPr>
        <w:t>, </w:t>
      </w:r>
      <w:r w:rsidRPr="002517BA">
        <w:rPr>
          <w:rFonts w:ascii="Times New Roman" w:hAnsi="Times New Roman" w:cs="Times New Roman"/>
          <w:i/>
          <w:iCs/>
          <w:sz w:val="24"/>
          <w:szCs w:val="24"/>
          <w:shd w:val="clear" w:color="auto" w:fill="FFFFFF"/>
        </w:rPr>
        <w:t>70</w:t>
      </w:r>
      <w:r w:rsidRPr="002517BA">
        <w:rPr>
          <w:rFonts w:ascii="Times New Roman" w:hAnsi="Times New Roman" w:cs="Times New Roman"/>
          <w:sz w:val="24"/>
          <w:szCs w:val="24"/>
          <w:shd w:val="clear" w:color="auto" w:fill="FFFFFF"/>
        </w:rPr>
        <w:t>(3), 243.</w:t>
      </w:r>
    </w:p>
    <w:p w:rsidR="00884D85" w:rsidRPr="002517BA" w:rsidP="002517BA">
      <w:pPr>
        <w:spacing w:line="480" w:lineRule="auto"/>
        <w:ind w:left="720" w:hanging="720"/>
        <w:jc w:val="both"/>
        <w:rPr>
          <w:rFonts w:ascii="Times New Roman" w:hAnsi="Times New Roman" w:cs="Times New Roman"/>
          <w:sz w:val="24"/>
          <w:szCs w:val="24"/>
        </w:rPr>
      </w:pPr>
      <w:r w:rsidRPr="002517BA">
        <w:rPr>
          <w:rFonts w:ascii="Times New Roman" w:hAnsi="Times New Roman" w:cs="Times New Roman"/>
          <w:sz w:val="24"/>
          <w:szCs w:val="24"/>
          <w:shd w:val="clear" w:color="auto" w:fill="FFFFFF"/>
        </w:rPr>
        <w:t>Liu, X. (2017). Writing instruction, writing research, and educational psychology: An interview with Steve Graham. </w:t>
      </w:r>
      <w:r w:rsidRPr="002517BA">
        <w:rPr>
          <w:rFonts w:ascii="Times New Roman" w:hAnsi="Times New Roman" w:cs="Times New Roman"/>
          <w:i/>
          <w:iCs/>
          <w:sz w:val="24"/>
          <w:szCs w:val="24"/>
          <w:shd w:val="clear" w:color="auto" w:fill="FFFFFF"/>
        </w:rPr>
        <w:t>Educational Psychology Review</w:t>
      </w:r>
      <w:r w:rsidRPr="002517BA">
        <w:rPr>
          <w:rFonts w:ascii="Times New Roman" w:hAnsi="Times New Roman" w:cs="Times New Roman"/>
          <w:sz w:val="24"/>
          <w:szCs w:val="24"/>
          <w:shd w:val="clear" w:color="auto" w:fill="FFFFFF"/>
        </w:rPr>
        <w:t>, </w:t>
      </w:r>
      <w:r w:rsidRPr="002517BA">
        <w:rPr>
          <w:rFonts w:ascii="Times New Roman" w:hAnsi="Times New Roman" w:cs="Times New Roman"/>
          <w:i/>
          <w:iCs/>
          <w:sz w:val="24"/>
          <w:szCs w:val="24"/>
          <w:shd w:val="clear" w:color="auto" w:fill="FFFFFF"/>
        </w:rPr>
        <w:t>29</w:t>
      </w:r>
      <w:r w:rsidRPr="002517BA">
        <w:rPr>
          <w:rFonts w:ascii="Times New Roman" w:hAnsi="Times New Roman" w:cs="Times New Roman"/>
          <w:sz w:val="24"/>
          <w:szCs w:val="24"/>
          <w:shd w:val="clear" w:color="auto" w:fill="FFFFFF"/>
        </w:rPr>
        <w:t>(1), 175-187.</w:t>
      </w:r>
    </w:p>
    <w:p w:rsidR="005B5381" w:rsidRPr="002517BA" w:rsidP="002517BA">
      <w:pPr>
        <w:spacing w:line="480" w:lineRule="auto"/>
        <w:ind w:firstLine="720"/>
        <w:jc w:val="both"/>
        <w:rPr>
          <w:rFonts w:ascii="Times New Roman" w:hAnsi="Times New Roman" w:cs="Times New Roman"/>
          <w:sz w:val="24"/>
          <w:szCs w:val="24"/>
        </w:rPr>
      </w:pPr>
      <w:bookmarkStart w:id="0" w:name="_GoBack"/>
      <w:bookmarkEnd w:id="0"/>
    </w:p>
    <w:sectPr w:rsidSect="002517B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7526550"/>
      <w:docPartObj>
        <w:docPartGallery w:val="Page Numbers (Top of Page)"/>
        <w:docPartUnique/>
      </w:docPartObj>
    </w:sdtPr>
    <w:sdtEndPr>
      <w:rPr>
        <w:noProof/>
      </w:rPr>
    </w:sdtEndPr>
    <w:sdtContent>
      <w:p w:rsidR="002517BA" w:rsidRPr="002517BA" w:rsidP="002517BA">
        <w:pPr>
          <w:spacing w:line="480" w:lineRule="auto"/>
          <w:rPr>
            <w:rFonts w:ascii="Times New Roman" w:hAnsi="Times New Roman" w:cs="Times New Roman"/>
            <w:sz w:val="24"/>
            <w:szCs w:val="24"/>
          </w:rPr>
        </w:pPr>
        <w:r w:rsidRPr="002517BA">
          <w:rPr>
            <w:rFonts w:ascii="Times New Roman" w:hAnsi="Times New Roman" w:cs="Times New Roman"/>
            <w:sz w:val="24"/>
            <w:szCs w:val="24"/>
          </w:rPr>
          <w:t>WRITING IN PSYCHOLOGY</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4</w:t>
        </w:r>
        <w:r>
          <w:rPr>
            <w:noProof/>
          </w:rPr>
          <w:fldChar w:fldCharType="end"/>
        </w:r>
      </w:p>
    </w:sdtContent>
  </w:sdt>
  <w:p w:rsidR="002517BA">
    <w:pPr>
      <w:pStyle w:val="Header"/>
    </w:pPr>
  </w:p>
  <w:p w:rsidR="002517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17BA" w:rsidRPr="002517BA" w:rsidP="002517BA">
    <w:pPr>
      <w:spacing w:line="480" w:lineRule="auto"/>
      <w:rPr>
        <w:rFonts w:ascii="Times New Roman" w:hAnsi="Times New Roman" w:cs="Times New Roman"/>
        <w:sz w:val="24"/>
        <w:szCs w:val="24"/>
      </w:rPr>
    </w:pPr>
    <w:r w:rsidRPr="002517BA">
      <w:rPr>
        <w:rFonts w:ascii="Times New Roman" w:hAnsi="Times New Roman" w:cs="Times New Roman"/>
        <w:sz w:val="24"/>
        <w:szCs w:val="24"/>
      </w:rPr>
      <w:t xml:space="preserve">Running Head: </w:t>
    </w:r>
    <w:sdt>
      <w:sdtPr>
        <w:rPr>
          <w:rFonts w:ascii="Times New Roman" w:hAnsi="Times New Roman" w:cs="Times New Roman"/>
          <w:sz w:val="24"/>
          <w:szCs w:val="24"/>
        </w:rPr>
        <w:id w:val="1260720252"/>
        <w:docPartObj>
          <w:docPartGallery w:val="Page Numbers (Top of Page)"/>
          <w:docPartUnique/>
        </w:docPartObj>
      </w:sdtPr>
      <w:sdtEndPr>
        <w:rPr>
          <w:noProof/>
        </w:rPr>
      </w:sdtEndPr>
      <w:sdtContent>
        <w:r w:rsidRPr="002517BA">
          <w:rPr>
            <w:rFonts w:ascii="Times New Roman" w:hAnsi="Times New Roman" w:cs="Times New Roman"/>
            <w:sz w:val="24"/>
            <w:szCs w:val="24"/>
          </w:rPr>
          <w:t>WRITING IN PSYCHOLOGY</w:t>
        </w:r>
        <w:r>
          <w:rPr>
            <w:rFonts w:ascii="Times New Roman" w:hAnsi="Times New Roman" w:cs="Times New Roman"/>
            <w:sz w:val="24"/>
            <w:szCs w:val="24"/>
          </w:rPr>
          <w:t xml:space="preserve">                                                                              </w:t>
        </w:r>
        <w:r w:rsidRPr="002517BA">
          <w:rPr>
            <w:rFonts w:ascii="Times New Roman" w:hAnsi="Times New Roman" w:cs="Times New Roman"/>
            <w:sz w:val="24"/>
            <w:szCs w:val="24"/>
          </w:rPr>
          <w:fldChar w:fldCharType="begin"/>
        </w:r>
        <w:r w:rsidRPr="002517BA">
          <w:rPr>
            <w:rFonts w:ascii="Times New Roman" w:hAnsi="Times New Roman" w:cs="Times New Roman"/>
            <w:sz w:val="24"/>
            <w:szCs w:val="24"/>
          </w:rPr>
          <w:instrText xml:space="preserve"> PAGE   \* MERGEFORMAT </w:instrText>
        </w:r>
        <w:r w:rsidRPr="002517B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17B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E0"/>
    <w:rsid w:val="001F7A5A"/>
    <w:rsid w:val="00217EE0"/>
    <w:rsid w:val="002517BA"/>
    <w:rsid w:val="00315C59"/>
    <w:rsid w:val="00353B68"/>
    <w:rsid w:val="004E2D2C"/>
    <w:rsid w:val="005B5381"/>
    <w:rsid w:val="007955AE"/>
    <w:rsid w:val="00884D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1AC3CFF-4ECC-41C3-8C40-0793AA8A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7BA"/>
  </w:style>
  <w:style w:type="paragraph" w:styleId="Footer">
    <w:name w:val="footer"/>
    <w:basedOn w:val="Normal"/>
    <w:link w:val="FooterChar"/>
    <w:uiPriority w:val="99"/>
    <w:unhideWhenUsed/>
    <w:rsid w:val="00251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2020-10-11T18:10:00Z</dcterms:created>
  <dcterms:modified xsi:type="dcterms:W3CDTF">2020-10-11T19:22:00Z</dcterms:modified>
</cp:coreProperties>
</file>